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Pr="00AA1A2B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AA1A2B">
        <w:rPr>
          <w:rFonts w:cs="Times New Roman"/>
          <w:b/>
          <w:sz w:val="26"/>
          <w:szCs w:val="26"/>
        </w:rPr>
        <w:t>Должностной регламент</w:t>
      </w:r>
    </w:p>
    <w:p w:rsidR="00544720" w:rsidRPr="00AA1A2B" w:rsidRDefault="00EB0824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AA1A2B">
        <w:rPr>
          <w:rFonts w:cs="Times New Roman"/>
          <w:b/>
          <w:sz w:val="26"/>
          <w:szCs w:val="26"/>
        </w:rPr>
        <w:t xml:space="preserve"> </w:t>
      </w:r>
      <w:r w:rsidR="00F81FAD" w:rsidRPr="00AA1A2B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A1A2B">
        <w:rPr>
          <w:rFonts w:cs="Times New Roman"/>
          <w:b/>
          <w:sz w:val="26"/>
          <w:szCs w:val="26"/>
        </w:rPr>
        <w:t xml:space="preserve"> </w:t>
      </w:r>
      <w:r w:rsidR="00DC270C" w:rsidRPr="00AA1A2B">
        <w:rPr>
          <w:rFonts w:cs="Times New Roman"/>
          <w:b/>
          <w:sz w:val="26"/>
          <w:szCs w:val="26"/>
        </w:rPr>
        <w:t>отдела</w:t>
      </w:r>
      <w:r w:rsidR="001D45A3" w:rsidRPr="00AA1A2B">
        <w:rPr>
          <w:rFonts w:cs="Times New Roman"/>
          <w:b/>
          <w:sz w:val="26"/>
          <w:szCs w:val="26"/>
        </w:rPr>
        <w:t xml:space="preserve"> </w:t>
      </w:r>
      <w:r w:rsidR="00245A34" w:rsidRPr="00AA1A2B">
        <w:rPr>
          <w:rFonts w:cs="Times New Roman"/>
          <w:b/>
          <w:sz w:val="26"/>
          <w:szCs w:val="26"/>
        </w:rPr>
        <w:t xml:space="preserve">выездных проверок </w:t>
      </w:r>
      <w:r w:rsidR="00C133B6" w:rsidRPr="00AA1A2B">
        <w:rPr>
          <w:rFonts w:cs="Times New Roman"/>
          <w:b/>
          <w:sz w:val="26"/>
          <w:szCs w:val="26"/>
        </w:rPr>
        <w:t xml:space="preserve"> </w:t>
      </w:r>
    </w:p>
    <w:p w:rsidR="00117757" w:rsidRDefault="00117757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17757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№2 </w:t>
      </w:r>
    </w:p>
    <w:p w:rsidR="00D81413" w:rsidRPr="00AA1A2B" w:rsidRDefault="00117757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117757">
        <w:rPr>
          <w:rFonts w:cs="Times New Roman"/>
          <w:b/>
          <w:sz w:val="26"/>
          <w:szCs w:val="26"/>
        </w:rPr>
        <w:t>по Ульяновской области</w:t>
      </w:r>
    </w:p>
    <w:p w:rsidR="009129AC" w:rsidRPr="00AA1A2B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AA1A2B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1A2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AA1A2B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AA1A2B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1A2B">
        <w:rPr>
          <w:rFonts w:ascii="Times New Roman" w:hAnsi="Times New Roman" w:cs="Times New Roman"/>
          <w:sz w:val="26"/>
          <w:szCs w:val="26"/>
        </w:rPr>
        <w:t>1.</w:t>
      </w:r>
      <w:r w:rsidR="00330871" w:rsidRPr="00AA1A2B">
        <w:rPr>
          <w:rFonts w:ascii="Times New Roman" w:hAnsi="Times New Roman" w:cs="Times New Roman"/>
          <w:sz w:val="26"/>
          <w:szCs w:val="26"/>
        </w:rPr>
        <w:t>1.</w:t>
      </w:r>
      <w:r w:rsidRPr="00AA1A2B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B0824" w:rsidRPr="00AA1A2B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AA1A2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AA1A2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45A34" w:rsidRPr="00AA1A2B">
        <w:rPr>
          <w:rFonts w:ascii="Times New Roman" w:hAnsi="Times New Roman" w:cs="Times New Roman"/>
          <w:sz w:val="26"/>
          <w:szCs w:val="26"/>
        </w:rPr>
        <w:t>выезд</w:t>
      </w:r>
      <w:r w:rsidR="00544720" w:rsidRPr="00AA1A2B">
        <w:rPr>
          <w:rFonts w:ascii="Times New Roman" w:hAnsi="Times New Roman" w:cs="Times New Roman"/>
          <w:sz w:val="26"/>
          <w:szCs w:val="26"/>
        </w:rPr>
        <w:t>н</w:t>
      </w:r>
      <w:r w:rsidR="009120B4" w:rsidRPr="00AA1A2B">
        <w:rPr>
          <w:rFonts w:ascii="Times New Roman" w:hAnsi="Times New Roman" w:cs="Times New Roman"/>
          <w:sz w:val="26"/>
          <w:szCs w:val="26"/>
        </w:rPr>
        <w:t xml:space="preserve">ых проверок  </w:t>
      </w:r>
      <w:r w:rsidR="00117757" w:rsidRPr="0048626B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№2</w:t>
      </w:r>
      <w:r w:rsidR="00117757">
        <w:rPr>
          <w:rFonts w:ascii="Times New Roman" w:hAnsi="Times New Roman" w:cs="Times New Roman"/>
          <w:sz w:val="26"/>
          <w:szCs w:val="26"/>
        </w:rPr>
        <w:t xml:space="preserve"> </w:t>
      </w:r>
      <w:r w:rsidR="00117757" w:rsidRPr="0048626B">
        <w:rPr>
          <w:rFonts w:ascii="Times New Roman" w:hAnsi="Times New Roman" w:cs="Times New Roman"/>
          <w:sz w:val="26"/>
          <w:szCs w:val="26"/>
        </w:rPr>
        <w:t>по Ульяновской области</w:t>
      </w:r>
      <w:r w:rsidR="00117757" w:rsidRPr="00AA1A2B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AA1A2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AA1A2B">
        <w:rPr>
          <w:rFonts w:ascii="Times New Roman" w:hAnsi="Times New Roman" w:cs="Times New Roman"/>
          <w:sz w:val="26"/>
          <w:szCs w:val="26"/>
        </w:rPr>
        <w:t>–</w:t>
      </w:r>
      <w:r w:rsidR="0006638A" w:rsidRPr="00AA1A2B">
        <w:rPr>
          <w:rFonts w:ascii="Times New Roman" w:hAnsi="Times New Roman" w:cs="Times New Roman"/>
          <w:sz w:val="26"/>
          <w:szCs w:val="26"/>
        </w:rPr>
        <w:t xml:space="preserve"> </w:t>
      </w:r>
      <w:r w:rsidR="00EB0824" w:rsidRPr="00AA1A2B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AA1A2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AA1A2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C0096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AA1A2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 w:rsidRPr="00AA1A2B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AA1A2B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AA1A2B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1A2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 w:rsidRPr="00AA1A2B">
        <w:rPr>
          <w:rFonts w:ascii="Times New Roman" w:hAnsi="Times New Roman" w:cs="Times New Roman"/>
          <w:sz w:val="26"/>
          <w:szCs w:val="26"/>
        </w:rPr>
        <w:t>3</w:t>
      </w:r>
      <w:r w:rsidR="00A422AF" w:rsidRPr="00AA1A2B">
        <w:rPr>
          <w:rFonts w:ascii="Times New Roman" w:hAnsi="Times New Roman" w:cs="Times New Roman"/>
          <w:sz w:val="26"/>
          <w:szCs w:val="26"/>
        </w:rPr>
        <w:t>-</w:t>
      </w:r>
      <w:r w:rsidR="004C0096">
        <w:rPr>
          <w:rFonts w:ascii="Times New Roman" w:hAnsi="Times New Roman" w:cs="Times New Roman"/>
          <w:sz w:val="26"/>
          <w:szCs w:val="26"/>
        </w:rPr>
        <w:t>3</w:t>
      </w:r>
      <w:r w:rsidRPr="00AA1A2B">
        <w:rPr>
          <w:rFonts w:ascii="Times New Roman" w:hAnsi="Times New Roman" w:cs="Times New Roman"/>
          <w:sz w:val="26"/>
          <w:szCs w:val="26"/>
        </w:rPr>
        <w:t>-</w:t>
      </w:r>
      <w:r w:rsidR="00A422AF" w:rsidRPr="00AA1A2B">
        <w:rPr>
          <w:rFonts w:ascii="Times New Roman" w:hAnsi="Times New Roman" w:cs="Times New Roman"/>
          <w:sz w:val="26"/>
          <w:szCs w:val="26"/>
        </w:rPr>
        <w:t>0</w:t>
      </w:r>
      <w:r w:rsidR="005E1F74">
        <w:rPr>
          <w:rFonts w:ascii="Times New Roman" w:hAnsi="Times New Roman" w:cs="Times New Roman"/>
          <w:sz w:val="26"/>
          <w:szCs w:val="26"/>
        </w:rPr>
        <w:t>9</w:t>
      </w:r>
      <w:r w:rsidR="004C0096">
        <w:rPr>
          <w:rFonts w:ascii="Times New Roman" w:hAnsi="Times New Roman" w:cs="Times New Roman"/>
          <w:sz w:val="26"/>
          <w:szCs w:val="26"/>
        </w:rPr>
        <w:t>4</w:t>
      </w:r>
      <w:r w:rsidRPr="00AA1A2B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AA1A2B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1A2B">
        <w:rPr>
          <w:rFonts w:ascii="Times New Roman" w:hAnsi="Times New Roman" w:cs="Times New Roman"/>
          <w:sz w:val="26"/>
          <w:szCs w:val="26"/>
        </w:rPr>
        <w:t>1.2</w:t>
      </w:r>
      <w:r w:rsidR="009129AC" w:rsidRPr="00AA1A2B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 w:rsidRPr="00AA1A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AA1A2B">
        <w:rPr>
          <w:rFonts w:ascii="Times New Roman" w:hAnsi="Times New Roman" w:cs="Times New Roman"/>
          <w:sz w:val="26"/>
          <w:szCs w:val="26"/>
        </w:rPr>
        <w:t>:</w:t>
      </w:r>
      <w:r w:rsidR="00070D4C" w:rsidRPr="00AA1A2B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AA1A2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AA1A2B">
        <w:rPr>
          <w:rFonts w:ascii="Times New Roman" w:hAnsi="Times New Roman" w:cs="Times New Roman"/>
          <w:sz w:val="26"/>
          <w:szCs w:val="26"/>
        </w:rPr>
        <w:t>.</w:t>
      </w:r>
    </w:p>
    <w:p w:rsidR="00A14067" w:rsidRPr="00AA1A2B" w:rsidRDefault="00330871" w:rsidP="00245A34">
      <w:pPr>
        <w:rPr>
          <w:rFonts w:cs="Times New Roman"/>
          <w:sz w:val="26"/>
          <w:szCs w:val="26"/>
        </w:rPr>
      </w:pPr>
      <w:r w:rsidRPr="00AA1A2B">
        <w:rPr>
          <w:rFonts w:cs="Times New Roman"/>
          <w:sz w:val="26"/>
          <w:szCs w:val="26"/>
        </w:rPr>
        <w:t>1.3</w:t>
      </w:r>
      <w:r w:rsidR="009129AC" w:rsidRPr="00AA1A2B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AA1A2B">
        <w:rPr>
          <w:rFonts w:cs="Times New Roman"/>
          <w:sz w:val="26"/>
          <w:szCs w:val="26"/>
        </w:rPr>
        <w:t xml:space="preserve"> </w:t>
      </w:r>
      <w:r w:rsidR="00EB0824" w:rsidRPr="00AA1A2B">
        <w:rPr>
          <w:rFonts w:cs="Times New Roman"/>
          <w:sz w:val="26"/>
          <w:szCs w:val="26"/>
        </w:rPr>
        <w:t xml:space="preserve"> </w:t>
      </w:r>
      <w:r w:rsidR="00F81FAD" w:rsidRPr="00AA1A2B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AA1A2B">
        <w:rPr>
          <w:rFonts w:cs="Times New Roman"/>
          <w:sz w:val="26"/>
          <w:szCs w:val="26"/>
        </w:rPr>
        <w:t>:</w:t>
      </w:r>
      <w:r w:rsidR="00E66447" w:rsidRPr="00AA1A2B">
        <w:rPr>
          <w:rFonts w:cs="Times New Roman"/>
          <w:sz w:val="26"/>
          <w:szCs w:val="26"/>
        </w:rPr>
        <w:t xml:space="preserve"> </w:t>
      </w:r>
      <w:r w:rsidR="00245A34" w:rsidRPr="00AA1A2B">
        <w:rPr>
          <w:rFonts w:cs="Times New Roman"/>
          <w:sz w:val="26"/>
          <w:szCs w:val="26"/>
        </w:rPr>
        <w:t xml:space="preserve">осуществление налогового контроля </w:t>
      </w:r>
    </w:p>
    <w:p w:rsidR="00A14067" w:rsidRPr="00AA1A2B" w:rsidRDefault="00A14067" w:rsidP="00A14067">
      <w:pPr>
        <w:rPr>
          <w:rFonts w:cs="Times New Roman"/>
          <w:sz w:val="26"/>
          <w:szCs w:val="26"/>
        </w:rPr>
      </w:pPr>
      <w:r w:rsidRPr="00AA1A2B">
        <w:rPr>
          <w:rFonts w:cs="Times New Roman"/>
          <w:sz w:val="26"/>
          <w:szCs w:val="26"/>
        </w:rPr>
        <w:t>– выездные проверки;</w:t>
      </w:r>
    </w:p>
    <w:p w:rsidR="00A14067" w:rsidRPr="00AA1A2B" w:rsidRDefault="00A14067" w:rsidP="00A14067">
      <w:pPr>
        <w:rPr>
          <w:rFonts w:cs="Times New Roman"/>
          <w:sz w:val="26"/>
          <w:szCs w:val="26"/>
        </w:rPr>
      </w:pPr>
      <w:r w:rsidRPr="00AA1A2B">
        <w:rPr>
          <w:rFonts w:cs="Times New Roman"/>
          <w:sz w:val="26"/>
          <w:szCs w:val="26"/>
        </w:rPr>
        <w:t>- налоговый контроль в связи с осуществлением сделок между взаимозависимыми лицами;</w:t>
      </w:r>
    </w:p>
    <w:p w:rsidR="00A14067" w:rsidRPr="00AA1A2B" w:rsidRDefault="00A14067" w:rsidP="00A14067">
      <w:pPr>
        <w:rPr>
          <w:rFonts w:cs="Times New Roman"/>
          <w:sz w:val="26"/>
          <w:szCs w:val="26"/>
        </w:rPr>
      </w:pPr>
      <w:r w:rsidRPr="00AA1A2B">
        <w:rPr>
          <w:rFonts w:cs="Times New Roman"/>
          <w:sz w:val="26"/>
          <w:szCs w:val="26"/>
        </w:rPr>
        <w:t>- валютный контроль.</w:t>
      </w:r>
    </w:p>
    <w:p w:rsidR="009129AC" w:rsidRPr="00AA1A2B" w:rsidRDefault="00330871" w:rsidP="009129AC">
      <w:pPr>
        <w:rPr>
          <w:rFonts w:cs="Times New Roman"/>
          <w:sz w:val="26"/>
          <w:szCs w:val="26"/>
        </w:rPr>
      </w:pPr>
      <w:r w:rsidRPr="00AA1A2B">
        <w:rPr>
          <w:rFonts w:cs="Times New Roman"/>
          <w:sz w:val="26"/>
          <w:szCs w:val="26"/>
        </w:rPr>
        <w:t>1.4</w:t>
      </w:r>
      <w:r w:rsidR="009129AC" w:rsidRPr="00AA1A2B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4C0096">
        <w:rPr>
          <w:rFonts w:cs="Times New Roman"/>
          <w:sz w:val="26"/>
          <w:szCs w:val="26"/>
        </w:rPr>
        <w:t>главного</w:t>
      </w:r>
      <w:r w:rsidR="00EB0824" w:rsidRPr="00AA1A2B">
        <w:rPr>
          <w:rFonts w:cs="Times New Roman"/>
          <w:sz w:val="26"/>
          <w:szCs w:val="26"/>
        </w:rPr>
        <w:t xml:space="preserve"> </w:t>
      </w:r>
      <w:r w:rsidR="00F81FAD" w:rsidRPr="00AA1A2B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AA1A2B">
        <w:rPr>
          <w:rFonts w:cs="Times New Roman"/>
          <w:sz w:val="26"/>
          <w:szCs w:val="26"/>
        </w:rPr>
        <w:t xml:space="preserve">осуществляются </w:t>
      </w:r>
      <w:r w:rsidR="009120B4" w:rsidRPr="00AA1A2B">
        <w:rPr>
          <w:rFonts w:cs="Times New Roman"/>
          <w:sz w:val="26"/>
          <w:szCs w:val="26"/>
        </w:rPr>
        <w:t xml:space="preserve">начальником </w:t>
      </w:r>
      <w:r w:rsidR="00117757" w:rsidRPr="0048626B">
        <w:rPr>
          <w:rFonts w:cs="Times New Roman"/>
          <w:sz w:val="26"/>
          <w:szCs w:val="26"/>
        </w:rPr>
        <w:t>Межрайонной инспекции Федеральной налоговой службы №2</w:t>
      </w:r>
      <w:r w:rsidR="00117757">
        <w:rPr>
          <w:rFonts w:cs="Times New Roman"/>
          <w:sz w:val="26"/>
          <w:szCs w:val="26"/>
        </w:rPr>
        <w:t xml:space="preserve"> </w:t>
      </w:r>
      <w:r w:rsidR="00117757" w:rsidRPr="0048626B">
        <w:rPr>
          <w:rFonts w:cs="Times New Roman"/>
          <w:sz w:val="26"/>
          <w:szCs w:val="26"/>
        </w:rPr>
        <w:t>по Ульяновской области</w:t>
      </w:r>
      <w:r w:rsidR="00336551" w:rsidRPr="00AA1A2B">
        <w:rPr>
          <w:rFonts w:cs="Times New Roman"/>
          <w:sz w:val="26"/>
          <w:szCs w:val="26"/>
        </w:rPr>
        <w:t xml:space="preserve"> (далее – </w:t>
      </w:r>
      <w:r w:rsidR="00245A34" w:rsidRPr="00AA1A2B">
        <w:rPr>
          <w:rFonts w:cs="Times New Roman"/>
          <w:sz w:val="26"/>
          <w:szCs w:val="26"/>
        </w:rPr>
        <w:t>Инспекция</w:t>
      </w:r>
      <w:r w:rsidR="00336551" w:rsidRPr="00AA1A2B">
        <w:rPr>
          <w:rFonts w:cs="Times New Roman"/>
          <w:sz w:val="26"/>
          <w:szCs w:val="26"/>
        </w:rPr>
        <w:t>)</w:t>
      </w:r>
      <w:r w:rsidR="009129AC" w:rsidRPr="00AA1A2B">
        <w:rPr>
          <w:rFonts w:cs="Times New Roman"/>
          <w:sz w:val="26"/>
          <w:szCs w:val="26"/>
        </w:rPr>
        <w:t>.</w:t>
      </w:r>
    </w:p>
    <w:p w:rsidR="001D45A3" w:rsidRPr="00AA1A2B" w:rsidRDefault="00330871" w:rsidP="001D45A3">
      <w:pPr>
        <w:rPr>
          <w:rFonts w:cs="Times New Roman"/>
          <w:sz w:val="26"/>
          <w:szCs w:val="26"/>
        </w:rPr>
      </w:pPr>
      <w:r w:rsidRPr="00AA1A2B">
        <w:rPr>
          <w:rFonts w:cs="Times New Roman"/>
          <w:sz w:val="26"/>
          <w:szCs w:val="26"/>
        </w:rPr>
        <w:t>1.</w:t>
      </w:r>
      <w:r w:rsidR="009129AC" w:rsidRPr="00AA1A2B">
        <w:rPr>
          <w:rFonts w:cs="Times New Roman"/>
          <w:sz w:val="26"/>
          <w:szCs w:val="26"/>
        </w:rPr>
        <w:t>5. </w:t>
      </w:r>
      <w:r w:rsidR="00EB0824" w:rsidRPr="00AA1A2B">
        <w:rPr>
          <w:rFonts w:cs="Times New Roman"/>
          <w:sz w:val="26"/>
          <w:szCs w:val="26"/>
        </w:rPr>
        <w:t xml:space="preserve"> </w:t>
      </w:r>
      <w:r w:rsidR="004C0096">
        <w:rPr>
          <w:rFonts w:cs="Times New Roman"/>
          <w:sz w:val="26"/>
          <w:szCs w:val="26"/>
        </w:rPr>
        <w:t>Главный г</w:t>
      </w:r>
      <w:r w:rsidR="00C9383E" w:rsidRPr="00AA1A2B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AA1A2B">
        <w:rPr>
          <w:rFonts w:cs="Times New Roman"/>
          <w:sz w:val="26"/>
          <w:szCs w:val="26"/>
        </w:rPr>
        <w:t xml:space="preserve"> </w:t>
      </w:r>
      <w:r w:rsidR="009129AC" w:rsidRPr="00AA1A2B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AA1A2B">
        <w:rPr>
          <w:rFonts w:cs="Times New Roman"/>
          <w:sz w:val="26"/>
          <w:szCs w:val="26"/>
        </w:rPr>
        <w:t>начальнику отдела</w:t>
      </w:r>
      <w:r w:rsidR="00C9383E" w:rsidRPr="00AA1A2B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4C0096" w:rsidRDefault="001158C8" w:rsidP="009129AC">
      <w:pPr>
        <w:rPr>
          <w:rFonts w:cs="Times New Roman"/>
          <w:sz w:val="26"/>
          <w:szCs w:val="26"/>
        </w:rPr>
      </w:pPr>
      <w:r w:rsidRPr="00AA1A2B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4C0096">
        <w:rPr>
          <w:rFonts w:cs="Times New Roman"/>
          <w:sz w:val="26"/>
          <w:szCs w:val="26"/>
        </w:rPr>
        <w:t xml:space="preserve">главного </w:t>
      </w:r>
      <w:r w:rsidR="00F81FAD" w:rsidRPr="00AA1A2B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AA1A2B">
        <w:rPr>
          <w:rFonts w:cs="Times New Roman"/>
          <w:sz w:val="26"/>
          <w:szCs w:val="26"/>
        </w:rPr>
        <w:t xml:space="preserve">отдела </w:t>
      </w:r>
      <w:r w:rsidRPr="00AA1A2B">
        <w:rPr>
          <w:rFonts w:cs="Times New Roman"/>
          <w:sz w:val="26"/>
          <w:szCs w:val="26"/>
        </w:rPr>
        <w:t xml:space="preserve">исполнение его должностных обязанностей возлагается на другого </w:t>
      </w:r>
      <w:r w:rsidRPr="004C0096">
        <w:rPr>
          <w:rFonts w:cs="Times New Roman"/>
          <w:sz w:val="26"/>
          <w:szCs w:val="26"/>
        </w:rPr>
        <w:t>гражданского служащего, замещающег</w:t>
      </w:r>
      <w:r w:rsidR="00A422AF" w:rsidRPr="004C0096">
        <w:rPr>
          <w:rFonts w:cs="Times New Roman"/>
          <w:sz w:val="26"/>
          <w:szCs w:val="26"/>
        </w:rPr>
        <w:t>о должность</w:t>
      </w:r>
      <w:r w:rsidR="00A14067" w:rsidRPr="004C0096">
        <w:rPr>
          <w:rFonts w:cs="Times New Roman"/>
          <w:sz w:val="26"/>
          <w:szCs w:val="26"/>
        </w:rPr>
        <w:t xml:space="preserve"> </w:t>
      </w:r>
      <w:r w:rsidR="004C0096" w:rsidRPr="004C0096">
        <w:rPr>
          <w:rFonts w:cs="Times New Roman"/>
          <w:sz w:val="26"/>
          <w:szCs w:val="26"/>
        </w:rPr>
        <w:t>___________________________________________________________________________</w:t>
      </w:r>
      <w:r w:rsidR="004C0096">
        <w:rPr>
          <w:rFonts w:cs="Times New Roman"/>
          <w:sz w:val="26"/>
          <w:szCs w:val="26"/>
        </w:rPr>
        <w:t>___</w:t>
      </w:r>
      <w:r w:rsidR="00C9383E" w:rsidRPr="004C0096">
        <w:rPr>
          <w:rFonts w:cs="Times New Roman"/>
          <w:sz w:val="26"/>
          <w:szCs w:val="26"/>
        </w:rPr>
        <w:t>.</w:t>
      </w:r>
    </w:p>
    <w:p w:rsidR="00C9383E" w:rsidRPr="004C0096" w:rsidRDefault="00C9383E" w:rsidP="00C9383E">
      <w:pPr>
        <w:rPr>
          <w:rFonts w:cs="Times New Roman"/>
          <w:sz w:val="26"/>
          <w:szCs w:val="26"/>
        </w:rPr>
      </w:pPr>
      <w:r w:rsidRPr="004C0096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4C0096">
        <w:rPr>
          <w:rFonts w:cs="Times New Roman"/>
          <w:sz w:val="26"/>
          <w:szCs w:val="26"/>
        </w:rPr>
        <w:t>главного</w:t>
      </w:r>
      <w:r w:rsidR="00EB0824" w:rsidRPr="004C0096">
        <w:rPr>
          <w:rFonts w:cs="Times New Roman"/>
          <w:sz w:val="26"/>
          <w:szCs w:val="26"/>
        </w:rPr>
        <w:t xml:space="preserve"> </w:t>
      </w:r>
      <w:r w:rsidR="008E4C02" w:rsidRPr="004C0096">
        <w:rPr>
          <w:rFonts w:cs="Times New Roman"/>
          <w:sz w:val="26"/>
          <w:szCs w:val="26"/>
        </w:rPr>
        <w:t>государственного</w:t>
      </w:r>
      <w:r w:rsidR="008E4C02" w:rsidRPr="00AA1A2B">
        <w:rPr>
          <w:rFonts w:cs="Times New Roman"/>
          <w:sz w:val="26"/>
          <w:szCs w:val="26"/>
        </w:rPr>
        <w:t xml:space="preserve"> налогового инспектора</w:t>
      </w:r>
      <w:r w:rsidRPr="00AA1A2B">
        <w:rPr>
          <w:rFonts w:cs="Times New Roman"/>
          <w:sz w:val="26"/>
          <w:szCs w:val="26"/>
        </w:rPr>
        <w:t xml:space="preserve">, в случае служебной необходимости и с его </w:t>
      </w:r>
      <w:r w:rsidRPr="004C0096">
        <w:rPr>
          <w:rFonts w:cs="Times New Roman"/>
          <w:sz w:val="26"/>
          <w:szCs w:val="26"/>
        </w:rPr>
        <w:t xml:space="preserve">согласия может быть возложено исполнение должностных обязанностей по должности </w:t>
      </w:r>
      <w:r w:rsidR="004C0096" w:rsidRPr="004C0096">
        <w:rPr>
          <w:rFonts w:cs="Times New Roman"/>
          <w:sz w:val="26"/>
          <w:szCs w:val="26"/>
        </w:rPr>
        <w:t>____________________________________________________________________________</w:t>
      </w:r>
      <w:r w:rsidRPr="004C0096">
        <w:rPr>
          <w:rFonts w:cs="Times New Roman"/>
          <w:sz w:val="26"/>
          <w:szCs w:val="26"/>
        </w:rPr>
        <w:t>.</w:t>
      </w:r>
    </w:p>
    <w:p w:rsidR="00A422AF" w:rsidRPr="00AA1A2B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0096" w:rsidRPr="00E12ADE" w:rsidRDefault="004C0096" w:rsidP="004C009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2AD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2AD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2.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2.1. Наличие высшего образования.</w:t>
      </w:r>
    </w:p>
    <w:p w:rsidR="004C0096" w:rsidRPr="00E12ADE" w:rsidRDefault="004C0096" w:rsidP="004C0096">
      <w:pPr>
        <w:widowControl w:val="0"/>
        <w:rPr>
          <w:rFonts w:cs="Times New Roman"/>
          <w:spacing w:val="-2"/>
          <w:sz w:val="26"/>
          <w:szCs w:val="26"/>
        </w:rPr>
      </w:pPr>
      <w:r w:rsidRPr="00E12ADE">
        <w:rPr>
          <w:rFonts w:cs="Times New Roman"/>
          <w:spacing w:val="-2"/>
          <w:sz w:val="26"/>
          <w:szCs w:val="26"/>
        </w:rPr>
        <w:t xml:space="preserve">2.2. Наличие базовых знаний: </w:t>
      </w:r>
      <w:r w:rsidRPr="00E12AD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E12ADE">
          <w:rPr>
            <w:rFonts w:cs="Times New Roman"/>
            <w:sz w:val="26"/>
            <w:szCs w:val="26"/>
          </w:rPr>
          <w:t>Конституции</w:t>
        </w:r>
      </w:hyperlink>
      <w:r w:rsidRPr="00E12AD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E12ADE">
          <w:rPr>
            <w:rFonts w:cs="Times New Roman"/>
            <w:sz w:val="26"/>
            <w:szCs w:val="26"/>
          </w:rPr>
          <w:t>закона</w:t>
        </w:r>
      </w:hyperlink>
      <w:r w:rsidRPr="00E12AD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E12ADE">
          <w:rPr>
            <w:rFonts w:cs="Times New Roman"/>
            <w:sz w:val="26"/>
            <w:szCs w:val="26"/>
          </w:rPr>
          <w:t>закона</w:t>
        </w:r>
      </w:hyperlink>
      <w:r w:rsidRPr="00E12AD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12ADE">
          <w:rPr>
            <w:rFonts w:cs="Times New Roman"/>
            <w:sz w:val="26"/>
            <w:szCs w:val="26"/>
          </w:rPr>
          <w:t>закона</w:t>
        </w:r>
      </w:hyperlink>
      <w:r w:rsidRPr="00E12AD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Pr="00E12ADE">
        <w:rPr>
          <w:rFonts w:cs="Times New Roman"/>
          <w:spacing w:val="-2"/>
          <w:sz w:val="26"/>
          <w:szCs w:val="26"/>
        </w:rPr>
        <w:t>.</w:t>
      </w:r>
    </w:p>
    <w:p w:rsidR="004C0096" w:rsidRPr="00E12ADE" w:rsidRDefault="004C0096" w:rsidP="004C0096">
      <w:pPr>
        <w:widowControl w:val="0"/>
      </w:pPr>
      <w:r w:rsidRPr="00E12ADE">
        <w:rPr>
          <w:rFonts w:cs="Times New Roman"/>
          <w:sz w:val="26"/>
          <w:szCs w:val="26"/>
        </w:rPr>
        <w:t>2.3. Наличие профессиональных знаний:</w:t>
      </w:r>
      <w:r w:rsidRPr="00E12ADE">
        <w:t xml:space="preserve"> </w:t>
      </w:r>
    </w:p>
    <w:p w:rsidR="004C0096" w:rsidRPr="00E12ADE" w:rsidRDefault="004C0096" w:rsidP="004C0096">
      <w:pPr>
        <w:widowControl w:val="0"/>
        <w:rPr>
          <w:sz w:val="26"/>
          <w:szCs w:val="26"/>
        </w:rPr>
      </w:pPr>
      <w:r w:rsidRPr="00E12ADE">
        <w:rPr>
          <w:sz w:val="26"/>
          <w:szCs w:val="26"/>
        </w:rPr>
        <w:lastRenderedPageBreak/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</w:t>
      </w:r>
      <w:r w:rsidRPr="00E12ADE">
        <w:rPr>
          <w:sz w:val="26"/>
          <w:szCs w:val="26"/>
        </w:rPr>
        <w:lastRenderedPageBreak/>
        <w:t xml:space="preserve">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 </w:t>
      </w:r>
    </w:p>
    <w:p w:rsidR="004C0096" w:rsidRPr="00E12ADE" w:rsidRDefault="004C0096" w:rsidP="004C0096">
      <w:pPr>
        <w:widowControl w:val="0"/>
        <w:rPr>
          <w:sz w:val="26"/>
          <w:szCs w:val="26"/>
        </w:rPr>
      </w:pPr>
      <w:r w:rsidRPr="00E12ADE">
        <w:rPr>
          <w:sz w:val="26"/>
          <w:szCs w:val="26"/>
        </w:rPr>
        <w:t xml:space="preserve"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налогообложения»,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зоны)», приказ Минпромторга России от 30 октября 2012 г. № 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форме»,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сборов»,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</w:t>
      </w:r>
      <w:r w:rsidRPr="00E12ADE">
        <w:rPr>
          <w:sz w:val="26"/>
          <w:szCs w:val="26"/>
        </w:rPr>
        <w:lastRenderedPageBreak/>
        <w:t>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лицами», приказ ФНС России от 27 августа 2013 г. № ММВ-7-13/292@ «О внесении изменений в приказы ФНС России от 06 марта 2007 г. № ММ-3-06/106@, от 31 мая 2007 г. № ММ-3-06/338@»,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корректировок».</w:t>
      </w:r>
    </w:p>
    <w:p w:rsidR="004C0096" w:rsidRPr="00E12ADE" w:rsidRDefault="004C0096" w:rsidP="004C0096">
      <w:pPr>
        <w:widowControl w:val="0"/>
        <w:rPr>
          <w:sz w:val="26"/>
          <w:szCs w:val="26"/>
        </w:rPr>
      </w:pPr>
      <w:r w:rsidRPr="00E12ADE">
        <w:rPr>
          <w:sz w:val="26"/>
          <w:szCs w:val="26"/>
        </w:rPr>
        <w:t xml:space="preserve">Федеральный закон от 10 декабря 2003 г. № 173-ФЗ «О валютном регулировании и валютном контроле»;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28 декабря 2005 г. № 819 «Об утверждении правил представления юридическими лицами </w:t>
      </w:r>
      <w:r>
        <w:rPr>
          <w:sz w:val="26"/>
          <w:szCs w:val="26"/>
        </w:rPr>
        <w:t>–</w:t>
      </w:r>
      <w:r w:rsidRPr="00E12ADE">
        <w:rPr>
          <w:sz w:val="26"/>
          <w:szCs w:val="26"/>
        </w:rPr>
        <w:t xml:space="preserve"> резидентами и индивидуальными предпринимателями </w:t>
      </w:r>
      <w:r>
        <w:rPr>
          <w:sz w:val="26"/>
          <w:szCs w:val="26"/>
        </w:rPr>
        <w:t>–</w:t>
      </w:r>
      <w:r w:rsidRPr="00E12ADE">
        <w:rPr>
          <w:sz w:val="26"/>
          <w:szCs w:val="26"/>
        </w:rPr>
        <w:t xml:space="preserve"> резидентами налоговым органам отчетов о движении средств по счетам (вкладам) в банках за пределами территории Российской Федерации»;  постановление Правительства Российской Федерации от 12 декабря 2015 г. № 1365 «О порядке представления физическими лицами </w:t>
      </w:r>
      <w:r>
        <w:rPr>
          <w:sz w:val="26"/>
          <w:szCs w:val="26"/>
        </w:rPr>
        <w:t>–</w:t>
      </w:r>
      <w:r w:rsidRPr="00E12ADE">
        <w:rPr>
          <w:sz w:val="26"/>
          <w:szCs w:val="26"/>
        </w:rPr>
        <w:t xml:space="preserve">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096" w:rsidRPr="00E12ADE" w:rsidRDefault="004C0096" w:rsidP="004C0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2.3.2.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</w:t>
      </w:r>
      <w:r w:rsidRPr="00E12ADE">
        <w:rPr>
          <w:rFonts w:cs="Times New Roman"/>
          <w:sz w:val="26"/>
          <w:szCs w:val="26"/>
        </w:rPr>
        <w:tab/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проверок,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</w:t>
      </w:r>
      <w:r w:rsidRPr="00E12ADE">
        <w:rPr>
          <w:rFonts w:cs="Times New Roman"/>
          <w:sz w:val="26"/>
          <w:szCs w:val="26"/>
        </w:rPr>
        <w:lastRenderedPageBreak/>
        <w:t>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налогообложения.</w:t>
      </w:r>
    </w:p>
    <w:p w:rsidR="004C0096" w:rsidRPr="00E12ADE" w:rsidRDefault="004C0096" w:rsidP="004C0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2ADE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E12AD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4C0096" w:rsidRPr="00E12ADE" w:rsidRDefault="004C0096" w:rsidP="004C0096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проверок, 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 принципы, методы, технологии и механизмы осуществления контроля (надзора).</w:t>
      </w:r>
    </w:p>
    <w:p w:rsidR="004C0096" w:rsidRPr="00E12ADE" w:rsidRDefault="004C0096" w:rsidP="004C0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4C0096" w:rsidRPr="00E12ADE" w:rsidRDefault="004C0096" w:rsidP="004C009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2.6. Наличие профессиональных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C0096" w:rsidRPr="00E12ADE" w:rsidRDefault="004C0096" w:rsidP="004C0096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документов,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4C0096" w:rsidRPr="00E12ADE" w:rsidRDefault="004C0096" w:rsidP="004C0096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sz w:val="26"/>
          <w:szCs w:val="26"/>
        </w:rPr>
        <w:t>2.7. Наличие функциональных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C0096" w:rsidRPr="00E12ADE" w:rsidRDefault="004C0096" w:rsidP="004C0096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4C0096" w:rsidRPr="00E12ADE" w:rsidRDefault="004C0096" w:rsidP="004C0096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3.1.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 xml:space="preserve">3.2. В целях реализации задач и функций, возложенных на Инспекцию, на главного </w:t>
      </w:r>
      <w:r w:rsidRPr="00E12ADE">
        <w:rPr>
          <w:rFonts w:cs="Times New Roman"/>
          <w:sz w:val="26"/>
          <w:szCs w:val="26"/>
        </w:rPr>
        <w:lastRenderedPageBreak/>
        <w:t>государственного налогового инспектора возлагаются следующие обязанности: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предпроверочная подготовка к проведению выездной налоговой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вручение налогоплательщику Решения о проведении выездной налоговой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вручение Требования о представлении документов;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проведение проверки учетной документации налогоплательщика, проведение выездных налоговых  проверок налогоплательщиков с учетом сопоставления показателей представленной отчетности и косвенной информации из внутренних и внешних источников согласно планов выездных проверок и заданий руководства инспекции;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проведение выездных налоговых проверок правомерности возмещения входного НДС, обоснованности применения налогоплательщиками налоговой ставки 0 процентов и налоговых вычетов по НДС;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осуществление мероприятий налогового контроля в рамках проведения проверки обоснованности применения налогоплательщиками налоговой ставки 0 процентов и налоговых вычетов по НДС, анализ и систематизация полученных результатов;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формирование информации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направление запросов для получения информации о деятельности налогоплательщиков из внешних источников ( в том числе косвенной информации от органов энергосбыта о физических объемах потребленных энергетических ( электро- и теплоэнергии 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Проведение анализа схем уклонения от налогообложения, подготовка предложений по их предотвращению.</w:t>
      </w:r>
    </w:p>
    <w:p w:rsidR="004C0096" w:rsidRPr="00E12ADE" w:rsidRDefault="004C0096" w:rsidP="004C0096">
      <w:pPr>
        <w:ind w:firstLine="708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Выемка документов и предметов при необходимости;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осмотр используемых для осуществления предпринимательской деятельности территорий и помещений налогоплательщика;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 xml:space="preserve">инвентаризация имущества налогоплательщика; 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подготовка поручений  в другие налоговые органы об истребовании документов;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 xml:space="preserve">проведение экспертизы; 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вызов свидетелей, привлечение специалистов, переводчиков, понятых для участия в выездной налоговой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 xml:space="preserve">окончание выездной налоговой проверки и оформление ее результатов в  соответствии с Налоговым кодексом и другими законодательными актами РФ; 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подготовка и представление на рассмотрение акта налогового контроля  по материалам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передача в юридический отдел материалов выездных налоговых проверок для обеспечения производства по делам о налоговых и правонарушениях;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передача в  отдел налогового аудита материалов выездных налоговых проверок;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 xml:space="preserve">подготовка и передача в юридический отдел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 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вручение (отправка) решений налогоплательщикам и (или) лицам,  совершившим нарушения законодательства о налогах и сборах;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lastRenderedPageBreak/>
        <w:t>передача в отдел урегулирования задолженности копий решений,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задолженности.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Ежемесячное проведение мониторинга полноты взыскания доначисленных сумм по результатам проведенных выездных налоговых проверок, проведение работы с налогоплательщиками  по вопросам  погашения недоимки;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правонарушениях, участие в суде при рассмотрении дел об административных правонарушениях);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передача в отдел урегулирования задолженности решений о принятии обеспечительных мер, направленных на обеспечение возможности исполнения решения о привлечении налогоплательщика к ответственности за совершение налогового правонарушения,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взыскание недоимки, пеней и штрафных санкций, указанных в решении;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участие в подготовке разъяснений по применению законодательства о налогах и сборах по письменным запросам налогоплательщиков;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 соответствии со ст. 33 НК РФ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Принимать участие в формировании установленной отчетности по предмету деятельности Отдела.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Отдела.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Соблюдать правила трудового распорядка и исполнительской дисциплины.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Уметь работать с пакетом «Система ЭОД местного уровня» в соответствии с инструкциями на рабочие места и своей функциональной ролью.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Отвечать за сохранность документации ДСП.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Настраивать рабочие места в соответствии с инструкциями на рабочие места и указаниями ответственного технолога инспекции.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Подготавливать предложения ответственному технологу Инспекции по определению списка режимов доступа пользователей на рабочее место;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анализировать и систематизировать проблемы организации технологического процесса и оперативно информировать ответственного технолога;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контролировать своевременную установку новых версий эксплуатируемого программного обеспечения, информировать ответственного технолога ИФНС о возникших проблемах по установке и эксплуатации версий программного обеспечения;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соблюдать ограничения, запреты и обязанности, налагаемые на государственного служащего, согласно требованиям Федерального закона «О противодействии коррупции» от 25 декабря 2008 года N 273-ФЗ;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lastRenderedPageBreak/>
        <w:t>соблюдать требования к служебному поведению гражданского служащего согласно Федерального закона «О государственной гражданской службе Российской Федерации» от 27 июля 2004 года № 79-ФЗ;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заполнять информационные ресурсы по проведённым выездным налоговым проверкам: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- «Материалы, направляемые в правоохранительные органы для решения вопроса о возбуждении уголовных дел»;</w:t>
      </w:r>
    </w:p>
    <w:p w:rsidR="004C0096" w:rsidRPr="00E12ADE" w:rsidRDefault="004C0096" w:rsidP="004C0096">
      <w:pPr>
        <w:ind w:left="720" w:firstLine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- «Схемы уклонения от налогообложения»;</w:t>
      </w:r>
    </w:p>
    <w:p w:rsidR="004C0096" w:rsidRPr="00E12ADE" w:rsidRDefault="004C0096" w:rsidP="004C0096">
      <w:pPr>
        <w:ind w:left="720" w:firstLine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- «Мероприятия налогового контроля при проведении ВНП»;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- «Допросы и осмотры»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своевременная подготовка и направление в: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- Следственный комитет Следственного управления России по Ульяновской области материалов, содержащих признаки налоговых преступлений, для решения вопроса о возбуждении уголовных дел;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- УЭБ и ПК УМВД России по Ульяновской области сведений о выявленных в ходе проведения мероприятий налогового контроля организациях, обладающих признаками «фирм-однодневок» и сведений о выявлении в рамках налоговой проверки сумм НДС, предъявленных к возмещению свыше 250 тыс. руб.;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 налоговые органы России в результате миграции налогоплательщиков.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 xml:space="preserve">Подготовка служебных записок в правовой отдел Инспекции и решений для принятия обеспечительных мер при доначислениях свыше 500 тыс. руб. 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Инспекции, данные в пределах их полномочий, установленных законодательством Российской Федерации;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 целях обеспечения эффективной работы Инспекции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C0096" w:rsidRPr="00E12ADE" w:rsidRDefault="004C0096" w:rsidP="004C0096">
      <w:pPr>
        <w:shd w:val="clear" w:color="auto" w:fill="FFFFFF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3.3. В целях исполнения возложенных должностных обязанностей главный государственный налоговый инспектор имеет право:</w:t>
      </w:r>
    </w:p>
    <w:p w:rsidR="004C0096" w:rsidRPr="00E12ADE" w:rsidRDefault="004C0096" w:rsidP="004C009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12ADE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C0096" w:rsidRPr="00E12ADE" w:rsidRDefault="004C0096" w:rsidP="004C009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12ADE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C0096" w:rsidRPr="00E12ADE" w:rsidRDefault="004C0096" w:rsidP="004C009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12ADE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3.4. Главный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ФНС России, об Инспекции, приказами (распоряжениями) ФНС России, Управления ФНС России по Ульяновской области, Инспекции и иными нормативными правовыми актами.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lastRenderedPageBreak/>
        <w:t xml:space="preserve">3.5.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12ADE">
        <w:rPr>
          <w:rFonts w:cs="Times New Roman"/>
          <w:bCs/>
          <w:sz w:val="26"/>
          <w:szCs w:val="26"/>
        </w:rPr>
        <w:t xml:space="preserve">Кроме того, </w:t>
      </w:r>
      <w:r w:rsidRPr="00E12AD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E12ADE">
        <w:rPr>
          <w:rFonts w:cs="Times New Roman"/>
          <w:bCs/>
          <w:sz w:val="26"/>
          <w:szCs w:val="26"/>
        </w:rPr>
        <w:t>несет ответственность</w:t>
      </w:r>
      <w:r w:rsidRPr="00E12ADE">
        <w:rPr>
          <w:rFonts w:cs="Times New Roman"/>
          <w:sz w:val="26"/>
          <w:szCs w:val="26"/>
        </w:rPr>
        <w:t>: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C0096" w:rsidRPr="00E12ADE" w:rsidRDefault="004C0096" w:rsidP="004C0096">
      <w:pPr>
        <w:tabs>
          <w:tab w:val="left" w:pos="851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C0096" w:rsidRPr="00E12ADE" w:rsidRDefault="004C0096" w:rsidP="004C009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b/>
          <w:sz w:val="26"/>
          <w:szCs w:val="26"/>
        </w:rPr>
        <w:t>IV. Перечень вопросов, по которым главный государственный налоговый инспектор</w:t>
      </w:r>
      <w:r w:rsidRPr="00E12ADE">
        <w:rPr>
          <w:rFonts w:cs="Times New Roman"/>
          <w:sz w:val="26"/>
          <w:szCs w:val="26"/>
        </w:rPr>
        <w:t xml:space="preserve"> </w:t>
      </w:r>
      <w:r w:rsidRPr="00E12ADE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4C0096" w:rsidRPr="00E12ADE" w:rsidRDefault="004C0096" w:rsidP="004C0096">
      <w:pPr>
        <w:shd w:val="clear" w:color="auto" w:fill="FFFFFF"/>
        <w:rPr>
          <w:rFonts w:eastAsia="Calibri" w:cs="Times New Roman"/>
          <w:sz w:val="26"/>
          <w:szCs w:val="26"/>
        </w:rPr>
      </w:pPr>
      <w:r w:rsidRPr="00E12ADE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Pr="00E12AD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E12AD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предпроверочная подготовка к проведению выездной налоговой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проведение проверки учетной документации налогоплательщика, проведение выездных налоговых  проверок налогоплательщиков с учетом сопоставления показателей представленной отчетности и косвенной информации из внутренних и внешних источников согласно планов выездных проверок и заданий руководства инспекции;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осуществление мероприятий налогового контроля в рамках проведения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формирование информации о проведенных мероприятиях налогового контроля;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проведение анализа схем уклонения от налогообложения, подготовка предложений по их предотвращению.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Подготовка и представление на рассмотрение акта налогового контроля, решений о привлечении к ответственности по материалам проверки;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правонарушениях, участие в суде при рассмотрении дел об административных правонарушениях);</w:t>
      </w:r>
    </w:p>
    <w:p w:rsidR="004C0096" w:rsidRPr="00E12ADE" w:rsidRDefault="004C0096" w:rsidP="004C0096">
      <w:pPr>
        <w:rPr>
          <w:rFonts w:eastAsia="Calibri" w:cs="Times New Roman"/>
          <w:sz w:val="26"/>
          <w:szCs w:val="26"/>
        </w:rPr>
      </w:pPr>
      <w:r w:rsidRPr="00E12ADE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Pr="00E12ADE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E12AD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0096" w:rsidRPr="00E12ADE" w:rsidRDefault="004C0096" w:rsidP="004C0096">
      <w:pPr>
        <w:shd w:val="clear" w:color="auto" w:fill="FFFFFF"/>
        <w:rPr>
          <w:rFonts w:eastAsia="Calibri" w:cs="Times New Roman"/>
          <w:sz w:val="26"/>
          <w:szCs w:val="26"/>
        </w:rPr>
      </w:pPr>
      <w:r w:rsidRPr="00E12ADE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4C0096" w:rsidRPr="00E12ADE" w:rsidRDefault="004C0096" w:rsidP="004C0096">
      <w:pPr>
        <w:shd w:val="clear" w:color="auto" w:fill="FFFFFF"/>
        <w:rPr>
          <w:rFonts w:eastAsia="Calibri" w:cs="Times New Roman"/>
          <w:sz w:val="26"/>
          <w:szCs w:val="26"/>
        </w:rPr>
      </w:pPr>
      <w:r w:rsidRPr="00E12ADE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Ульяновской области;</w:t>
      </w:r>
    </w:p>
    <w:p w:rsidR="004C0096" w:rsidRPr="00E12ADE" w:rsidRDefault="004C0096" w:rsidP="004C0096">
      <w:pPr>
        <w:shd w:val="clear" w:color="auto" w:fill="FFFFFF"/>
        <w:rPr>
          <w:rFonts w:eastAsia="Calibri" w:cs="Times New Roman"/>
          <w:sz w:val="26"/>
          <w:szCs w:val="26"/>
        </w:rPr>
      </w:pPr>
      <w:r w:rsidRPr="00E12ADE">
        <w:rPr>
          <w:rFonts w:eastAsia="Calibri" w:cs="Times New Roman"/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4C0096" w:rsidRPr="00E12ADE" w:rsidRDefault="004C0096" w:rsidP="004C0096">
      <w:pPr>
        <w:rPr>
          <w:rFonts w:eastAsia="Calibri" w:cs="Times New Roman"/>
          <w:sz w:val="26"/>
          <w:szCs w:val="26"/>
        </w:rPr>
      </w:pPr>
      <w:r w:rsidRPr="00E12ADE">
        <w:rPr>
          <w:rFonts w:eastAsia="Calibri" w:cs="Times New Roman"/>
          <w:sz w:val="26"/>
          <w:szCs w:val="26"/>
        </w:rPr>
        <w:t>иным вопросам.</w:t>
      </w:r>
    </w:p>
    <w:p w:rsidR="004C0096" w:rsidRPr="00E12ADE" w:rsidRDefault="004C0096" w:rsidP="004C0096">
      <w:pPr>
        <w:rPr>
          <w:rFonts w:eastAsia="Calibri" w:cs="Times New Roman"/>
          <w:sz w:val="26"/>
          <w:szCs w:val="26"/>
        </w:rPr>
      </w:pP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и( или) проектов управленческих и иных решений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5.1.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4C0096" w:rsidRPr="00E12ADE" w:rsidRDefault="004C0096" w:rsidP="004C0096">
      <w:pPr>
        <w:shd w:val="clear" w:color="auto" w:fill="FFFFFF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4C0096" w:rsidRPr="00E12ADE" w:rsidRDefault="004C0096" w:rsidP="004C0096">
      <w:pPr>
        <w:shd w:val="clear" w:color="auto" w:fill="FFFFFF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иным вопросам.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5.2.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положения об Инспекции;</w:t>
      </w:r>
    </w:p>
    <w:p w:rsidR="004C0096" w:rsidRPr="00E12ADE" w:rsidRDefault="004C0096" w:rsidP="004C0096">
      <w:pPr>
        <w:tabs>
          <w:tab w:val="left" w:pos="709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положения об отделе;</w:t>
      </w:r>
    </w:p>
    <w:p w:rsidR="004C0096" w:rsidRPr="00E12ADE" w:rsidRDefault="004C0096" w:rsidP="004C0096">
      <w:pPr>
        <w:tabs>
          <w:tab w:val="left" w:pos="709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4C0096" w:rsidRPr="00E12ADE" w:rsidRDefault="004C0096" w:rsidP="004C0096">
      <w:pPr>
        <w:tabs>
          <w:tab w:val="left" w:pos="709"/>
        </w:tabs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E12ADE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  <w:r>
        <w:rPr>
          <w:rFonts w:cs="Times New Roman"/>
          <w:b/>
          <w:sz w:val="26"/>
          <w:szCs w:val="26"/>
        </w:rPr>
        <w:t xml:space="preserve"> </w:t>
      </w:r>
      <w:r w:rsidRPr="00E12ADE">
        <w:rPr>
          <w:rFonts w:cs="Times New Roman"/>
          <w:b/>
          <w:sz w:val="26"/>
          <w:szCs w:val="26"/>
        </w:rPr>
        <w:t>принятия данных решений</w:t>
      </w:r>
    </w:p>
    <w:p w:rsidR="004C0096" w:rsidRPr="00E12ADE" w:rsidRDefault="004C0096" w:rsidP="004C0096">
      <w:pPr>
        <w:ind w:right="17"/>
        <w:rPr>
          <w:rFonts w:cs="Times New Roman"/>
          <w:bCs/>
          <w:sz w:val="26"/>
          <w:szCs w:val="26"/>
        </w:rPr>
      </w:pPr>
      <w:r w:rsidRPr="00E12ADE">
        <w:rPr>
          <w:rFonts w:cs="Times New Roman"/>
          <w:sz w:val="26"/>
          <w:szCs w:val="26"/>
        </w:rPr>
        <w:t>6. </w:t>
      </w:r>
      <w:r w:rsidRPr="00E12AD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E12ADE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E12AD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C0096" w:rsidRPr="00E12ADE" w:rsidRDefault="004C0096" w:rsidP="004C009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 xml:space="preserve">7.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E12AD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12AD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C0096" w:rsidRPr="00E12ADE" w:rsidRDefault="004C0096" w:rsidP="004C0096">
      <w:pPr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8. Государственные услуги не предоставляются.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</w:p>
    <w:p w:rsidR="004C0096" w:rsidRPr="00E12ADE" w:rsidRDefault="004C0096" w:rsidP="004C009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12AD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>
        <w:rPr>
          <w:rFonts w:cs="Times New Roman"/>
          <w:b/>
          <w:sz w:val="26"/>
          <w:szCs w:val="26"/>
        </w:rPr>
        <w:t xml:space="preserve"> </w:t>
      </w:r>
      <w:r w:rsidRPr="00E12ADE">
        <w:rPr>
          <w:rFonts w:cs="Times New Roman"/>
          <w:b/>
          <w:sz w:val="26"/>
          <w:szCs w:val="26"/>
        </w:rPr>
        <w:t xml:space="preserve">профессиональной служебной </w:t>
      </w:r>
      <w:r w:rsidRPr="00E12ADE">
        <w:rPr>
          <w:rFonts w:cs="Times New Roman"/>
          <w:b/>
          <w:sz w:val="26"/>
          <w:szCs w:val="26"/>
        </w:rPr>
        <w:lastRenderedPageBreak/>
        <w:t>деятельности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0096" w:rsidRPr="00E12ADE" w:rsidRDefault="004C0096" w:rsidP="004C0096">
      <w:pPr>
        <w:widowControl w:val="0"/>
        <w:rPr>
          <w:rFonts w:cs="Times New Roman"/>
          <w:sz w:val="26"/>
          <w:szCs w:val="26"/>
        </w:rPr>
      </w:pPr>
      <w:r w:rsidRPr="00E12AD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C0096" w:rsidRPr="00E12ADE" w:rsidRDefault="004C0096" w:rsidP="004C009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4C00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5074" w:rsidRPr="00D33BE4" w:rsidSect="009120B4">
      <w:headerReference w:type="default" r:id="rId13"/>
      <w:pgSz w:w="11906" w:h="16838"/>
      <w:pgMar w:top="993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507" w:rsidRDefault="005C1507" w:rsidP="00EA6485">
      <w:r>
        <w:separator/>
      </w:r>
    </w:p>
  </w:endnote>
  <w:endnote w:type="continuationSeparator" w:id="0">
    <w:p w:rsidR="005C1507" w:rsidRDefault="005C150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507" w:rsidRDefault="005C1507" w:rsidP="00EA6485">
      <w:r>
        <w:separator/>
      </w:r>
    </w:p>
  </w:footnote>
  <w:footnote w:type="continuationSeparator" w:id="0">
    <w:p w:rsidR="005C1507" w:rsidRDefault="005C150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4720" w:rsidRPr="00B310A4" w:rsidRDefault="005B037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4472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0096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44720" w:rsidRPr="00B310A4" w:rsidRDefault="005447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431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17757"/>
    <w:rsid w:val="00122E85"/>
    <w:rsid w:val="00153D8E"/>
    <w:rsid w:val="00186BF7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45A34"/>
    <w:rsid w:val="0025291D"/>
    <w:rsid w:val="00252A36"/>
    <w:rsid w:val="00261D01"/>
    <w:rsid w:val="00265074"/>
    <w:rsid w:val="002661FA"/>
    <w:rsid w:val="00273925"/>
    <w:rsid w:val="002748F3"/>
    <w:rsid w:val="002A1043"/>
    <w:rsid w:val="002A3CD2"/>
    <w:rsid w:val="002B3F6A"/>
    <w:rsid w:val="002E7D98"/>
    <w:rsid w:val="00330871"/>
    <w:rsid w:val="0033317E"/>
    <w:rsid w:val="00334E13"/>
    <w:rsid w:val="00336551"/>
    <w:rsid w:val="00341F6D"/>
    <w:rsid w:val="00343095"/>
    <w:rsid w:val="003540DA"/>
    <w:rsid w:val="003A1F6E"/>
    <w:rsid w:val="003C5FD1"/>
    <w:rsid w:val="003D77E9"/>
    <w:rsid w:val="003E5DFA"/>
    <w:rsid w:val="003E5F07"/>
    <w:rsid w:val="003F18E2"/>
    <w:rsid w:val="00424C60"/>
    <w:rsid w:val="00427F3F"/>
    <w:rsid w:val="004438C4"/>
    <w:rsid w:val="00450C76"/>
    <w:rsid w:val="0045179F"/>
    <w:rsid w:val="0046183D"/>
    <w:rsid w:val="00461B80"/>
    <w:rsid w:val="00462658"/>
    <w:rsid w:val="00480822"/>
    <w:rsid w:val="00481EAB"/>
    <w:rsid w:val="00484D14"/>
    <w:rsid w:val="0048670F"/>
    <w:rsid w:val="00492155"/>
    <w:rsid w:val="00497013"/>
    <w:rsid w:val="004A389E"/>
    <w:rsid w:val="004C0096"/>
    <w:rsid w:val="004C2FFA"/>
    <w:rsid w:val="004E2C0D"/>
    <w:rsid w:val="004F275C"/>
    <w:rsid w:val="004F379F"/>
    <w:rsid w:val="004F7BA0"/>
    <w:rsid w:val="00515ADD"/>
    <w:rsid w:val="00521C84"/>
    <w:rsid w:val="00533C92"/>
    <w:rsid w:val="0054426F"/>
    <w:rsid w:val="00544720"/>
    <w:rsid w:val="00572F9D"/>
    <w:rsid w:val="0057320B"/>
    <w:rsid w:val="005736E5"/>
    <w:rsid w:val="005856AA"/>
    <w:rsid w:val="00596AFE"/>
    <w:rsid w:val="00596F0A"/>
    <w:rsid w:val="005B0371"/>
    <w:rsid w:val="005B11E2"/>
    <w:rsid w:val="005C1507"/>
    <w:rsid w:val="005E1F74"/>
    <w:rsid w:val="005E6D2C"/>
    <w:rsid w:val="005E6F31"/>
    <w:rsid w:val="00601182"/>
    <w:rsid w:val="0060771C"/>
    <w:rsid w:val="006279F3"/>
    <w:rsid w:val="0063090D"/>
    <w:rsid w:val="00630B38"/>
    <w:rsid w:val="006470CB"/>
    <w:rsid w:val="0065447F"/>
    <w:rsid w:val="00656EB0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11EFC"/>
    <w:rsid w:val="00725F6F"/>
    <w:rsid w:val="00735EA7"/>
    <w:rsid w:val="00737771"/>
    <w:rsid w:val="007404B0"/>
    <w:rsid w:val="00747257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188B"/>
    <w:rsid w:val="007E4325"/>
    <w:rsid w:val="00810D38"/>
    <w:rsid w:val="00833B01"/>
    <w:rsid w:val="0085364E"/>
    <w:rsid w:val="00855CDD"/>
    <w:rsid w:val="00864C2B"/>
    <w:rsid w:val="00881E11"/>
    <w:rsid w:val="0089690F"/>
    <w:rsid w:val="008B3713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0B4"/>
    <w:rsid w:val="009129AC"/>
    <w:rsid w:val="00940C2B"/>
    <w:rsid w:val="00942D85"/>
    <w:rsid w:val="00954D88"/>
    <w:rsid w:val="009573B5"/>
    <w:rsid w:val="00960679"/>
    <w:rsid w:val="00962519"/>
    <w:rsid w:val="00991A1D"/>
    <w:rsid w:val="009A1FFF"/>
    <w:rsid w:val="009E14B7"/>
    <w:rsid w:val="00A072D5"/>
    <w:rsid w:val="00A1369D"/>
    <w:rsid w:val="00A14067"/>
    <w:rsid w:val="00A221D5"/>
    <w:rsid w:val="00A37715"/>
    <w:rsid w:val="00A41A0E"/>
    <w:rsid w:val="00A422AF"/>
    <w:rsid w:val="00A433CC"/>
    <w:rsid w:val="00A43F18"/>
    <w:rsid w:val="00A4563A"/>
    <w:rsid w:val="00A51B8A"/>
    <w:rsid w:val="00A675FC"/>
    <w:rsid w:val="00A70AE2"/>
    <w:rsid w:val="00A73786"/>
    <w:rsid w:val="00A80C16"/>
    <w:rsid w:val="00A842E8"/>
    <w:rsid w:val="00A87DF2"/>
    <w:rsid w:val="00A9231B"/>
    <w:rsid w:val="00AA1A2B"/>
    <w:rsid w:val="00AA3A1C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06AE"/>
    <w:rsid w:val="00B52A3B"/>
    <w:rsid w:val="00B55FD9"/>
    <w:rsid w:val="00B71DBB"/>
    <w:rsid w:val="00B8021A"/>
    <w:rsid w:val="00B86305"/>
    <w:rsid w:val="00B9097A"/>
    <w:rsid w:val="00BA70F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6774D"/>
    <w:rsid w:val="00E739B6"/>
    <w:rsid w:val="00E92AB3"/>
    <w:rsid w:val="00E95EB5"/>
    <w:rsid w:val="00EA6485"/>
    <w:rsid w:val="00EB0824"/>
    <w:rsid w:val="00EC3628"/>
    <w:rsid w:val="00EE1BE8"/>
    <w:rsid w:val="00EE5B56"/>
    <w:rsid w:val="00EF10F8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656E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6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656E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6E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891C0-6A7F-4AFC-A7FA-DBA83D21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5295</Words>
  <Characters>30184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2018-07-06T04:26:00Z</cp:lastPrinted>
  <dcterms:created xsi:type="dcterms:W3CDTF">2018-07-23T11:54:00Z</dcterms:created>
  <dcterms:modified xsi:type="dcterms:W3CDTF">2019-09-04T11:32:00Z</dcterms:modified>
</cp:coreProperties>
</file>